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40" w:rsidRDefault="00E1630D">
      <w:pPr>
        <w:pStyle w:val="Heading1"/>
      </w:pPr>
      <w:r>
        <w:t>BOMBAY</w:t>
      </w:r>
      <w:r>
        <w:rPr>
          <w:spacing w:val="-7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rPr>
          <w:spacing w:val="-2"/>
        </w:rPr>
        <w:t>SOCIETY</w:t>
      </w:r>
    </w:p>
    <w:p w:rsidR="001D1640" w:rsidRDefault="00E1630D">
      <w:pPr>
        <w:spacing w:before="39"/>
        <w:ind w:left="3" w:right="32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 w:rsidR="001D1640" w:rsidRDefault="002B6E0D">
      <w:pPr>
        <w:pStyle w:val="Heading1"/>
        <w:spacing w:before="173"/>
        <w:ind w:left="5"/>
        <w:rPr>
          <w:rFonts w:ascii="Times New Roman"/>
        </w:rPr>
      </w:pPr>
      <w:r>
        <w:t>Account</w:t>
      </w:r>
      <w:bookmarkStart w:id="0" w:name="_GoBack"/>
      <w:bookmarkEnd w:id="0"/>
      <w:r w:rsidR="00E1630D">
        <w:rPr>
          <w:spacing w:val="-7"/>
        </w:rPr>
        <w:t xml:space="preserve"> </w:t>
      </w:r>
      <w:r w:rsidR="00E1630D">
        <w:t>Assistant</w:t>
      </w:r>
      <w:r w:rsidR="00E1630D">
        <w:rPr>
          <w:spacing w:val="-4"/>
        </w:rPr>
        <w:t xml:space="preserve"> </w:t>
      </w:r>
      <w:r w:rsidR="00E1630D">
        <w:rPr>
          <w:rFonts w:ascii="Times New Roman"/>
        </w:rPr>
        <w:t>(</w:t>
      </w:r>
      <w:r w:rsidR="00E1630D">
        <w:rPr>
          <w:rFonts w:ascii="Times New Roman"/>
          <w:u w:val="single"/>
        </w:rPr>
        <w:t>Advt.</w:t>
      </w:r>
      <w:r w:rsidR="00E1630D">
        <w:rPr>
          <w:rFonts w:ascii="Times New Roman"/>
          <w:spacing w:val="-4"/>
          <w:u w:val="single"/>
        </w:rPr>
        <w:t xml:space="preserve"> </w:t>
      </w:r>
      <w:r w:rsidR="00E1630D">
        <w:rPr>
          <w:rFonts w:ascii="Times New Roman"/>
          <w:u w:val="single"/>
        </w:rPr>
        <w:t>No.</w:t>
      </w:r>
      <w:r w:rsidR="00E1630D">
        <w:rPr>
          <w:rFonts w:ascii="Times New Roman"/>
          <w:spacing w:val="-4"/>
          <w:u w:val="single"/>
        </w:rPr>
        <w:t xml:space="preserve"> </w:t>
      </w:r>
      <w:r w:rsidR="00E1630D">
        <w:rPr>
          <w:rFonts w:ascii="Times New Roman"/>
          <w:spacing w:val="-2"/>
          <w:u w:val="single"/>
        </w:rPr>
        <w:t>016/25</w:t>
      </w:r>
      <w:r w:rsidR="00E1630D">
        <w:rPr>
          <w:rFonts w:ascii="Times New Roman"/>
          <w:spacing w:val="-2"/>
        </w:rPr>
        <w:t>)</w:t>
      </w:r>
    </w:p>
    <w:p w:rsidR="001D1640" w:rsidRDefault="00E1630D">
      <w:pPr>
        <w:pStyle w:val="BodyText"/>
        <w:spacing w:before="240" w:line="276" w:lineRule="auto"/>
        <w:ind w:left="100" w:right="423"/>
        <w:jc w:val="both"/>
      </w:pPr>
      <w:r>
        <w:rPr>
          <w:b/>
        </w:rPr>
        <w:t>About BNHS</w:t>
      </w:r>
      <w:r>
        <w:t>-The Bombay Natural History Society, India’s premier environmental organization engaged in conservation of nature, research in natural history/wildlife, since 1883. The BNHS announces the following vacancy in Mumbai, Maharashtra.</w:t>
      </w:r>
    </w:p>
    <w:p w:rsidR="001D1640" w:rsidRDefault="001D1640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295"/>
        <w:gridCol w:w="7230"/>
      </w:tblGrid>
      <w:tr w:rsidR="001D1640">
        <w:trPr>
          <w:trHeight w:val="268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Position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8" w:lineRule="exact"/>
              <w:ind w:left="105"/>
            </w:pPr>
            <w:r>
              <w:t>Account</w:t>
            </w:r>
            <w:r>
              <w:rPr>
                <w:spacing w:val="-2"/>
              </w:rPr>
              <w:t xml:space="preserve"> Assist</w:t>
            </w:r>
            <w:r>
              <w:rPr>
                <w:spacing w:val="-2"/>
              </w:rPr>
              <w:t>ant</w:t>
            </w:r>
          </w:p>
        </w:tc>
      </w:tr>
      <w:tr w:rsidR="001D1640">
        <w:trPr>
          <w:trHeight w:val="269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49" w:lineRule="exact"/>
              <w:ind w:left="0" w:right="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9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engagement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9" w:lineRule="exact"/>
              <w:ind w:left="105"/>
            </w:pP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basis</w:t>
            </w:r>
          </w:p>
        </w:tc>
      </w:tr>
      <w:tr w:rsidR="001D1640">
        <w:trPr>
          <w:trHeight w:val="268"/>
        </w:trPr>
        <w:tc>
          <w:tcPr>
            <w:tcW w:w="396" w:type="dxa"/>
          </w:tcPr>
          <w:p w:rsidR="001D1640" w:rsidRDefault="001D1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Reporting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8" w:lineRule="exact"/>
              <w:ind w:left="105"/>
            </w:pPr>
            <w:r>
              <w:t>Finance</w:t>
            </w:r>
            <w:r>
              <w:rPr>
                <w:spacing w:val="-5"/>
              </w:rPr>
              <w:t xml:space="preserve"> </w:t>
            </w:r>
            <w:r>
              <w:t>In-charge/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</w:tr>
      <w:tr w:rsidR="001D1640">
        <w:trPr>
          <w:trHeight w:val="268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Qualification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B.Com</w:t>
            </w:r>
          </w:p>
        </w:tc>
      </w:tr>
      <w:tr w:rsidR="001D1640">
        <w:trPr>
          <w:trHeight w:val="268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8" w:lineRule="exact"/>
              <w:ind w:left="105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yrs.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NGO/</w:t>
            </w:r>
            <w:r>
              <w:rPr>
                <w:spacing w:val="-2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firm</w:t>
            </w:r>
          </w:p>
        </w:tc>
      </w:tr>
      <w:tr w:rsidR="001D1640">
        <w:trPr>
          <w:trHeight w:val="1401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68" w:lineRule="exact"/>
              <w:ind w:left="107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80" w:lineRule="exact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evaluation.</w:t>
            </w:r>
          </w:p>
          <w:p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Taxation</w:t>
            </w:r>
            <w:r>
              <w:rPr>
                <w:spacing w:val="-2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usage/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FCRA</w:t>
            </w:r>
          </w:p>
          <w:p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</w:pPr>
            <w:r>
              <w:t>Expertise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Tally</w:t>
            </w:r>
          </w:p>
          <w:p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9" w:lineRule="exact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60" w:lineRule="exact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1D1640">
        <w:trPr>
          <w:trHeight w:val="7966"/>
        </w:trPr>
        <w:tc>
          <w:tcPr>
            <w:tcW w:w="396" w:type="dxa"/>
          </w:tcPr>
          <w:p w:rsidR="001D1640" w:rsidRDefault="00E1630D">
            <w:pPr>
              <w:pStyle w:val="TableParagraph"/>
              <w:spacing w:before="1"/>
              <w:ind w:left="0" w:right="5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before="1"/>
              <w:ind w:left="107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</w:pP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petty</w:t>
            </w:r>
            <w:r>
              <w:rPr>
                <w:spacing w:val="-6"/>
              </w:rPr>
              <w:t xml:space="preserve"> </w:t>
            </w:r>
            <w:r>
              <w:t>cash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accounts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receipts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payments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Reconciliation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Bank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bills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advance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payments.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 w:line="237" w:lineRule="auto"/>
              <w:ind w:right="17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transactions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Tally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4"/>
              </w:rPr>
              <w:t xml:space="preserve"> </w:t>
            </w:r>
            <w:r>
              <w:t>wise Issue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financial statements utilization certificates etc.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</w:pP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salary</w:t>
            </w:r>
            <w:r>
              <w:rPr>
                <w:spacing w:val="-3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transfer.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827"/>
            </w:pPr>
            <w:r>
              <w:t>Preparing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cheques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getting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cheque</w:t>
            </w:r>
            <w:proofErr w:type="spellEnd"/>
            <w:r>
              <w:rPr>
                <w:spacing w:val="-6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t xml:space="preserve"> </w:t>
            </w:r>
            <w:r>
              <w:rPr>
                <w:spacing w:val="-2"/>
              </w:rPr>
              <w:t>signatories.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83"/>
            </w:pP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investments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5"/>
              </w:rPr>
              <w:t xml:space="preserve"> </w:t>
            </w:r>
            <w:r>
              <w:t>Deposits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renewal</w:t>
            </w:r>
            <w:r>
              <w:rPr>
                <w:spacing w:val="-5"/>
              </w:rPr>
              <w:t xml:space="preserve"> </w:t>
            </w:r>
            <w:r>
              <w:t>of the same.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</w:pPr>
            <w:r>
              <w:t>Passing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entries</w:t>
            </w:r>
            <w:r>
              <w:rPr>
                <w:spacing w:val="-3"/>
              </w:rPr>
              <w:t xml:space="preserve"> </w:t>
            </w:r>
            <w:r>
              <w:t>wherever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250"/>
            </w:pPr>
            <w:r>
              <w:t>Liaising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Banks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balance</w:t>
            </w:r>
            <w:r>
              <w:rPr>
                <w:spacing w:val="-2"/>
              </w:rPr>
              <w:t xml:space="preserve"> </w:t>
            </w:r>
            <w:r>
              <w:t>confirmation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accounts.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303"/>
            </w:pPr>
            <w:r>
              <w:t>Responsible for Salary processing through software package, keeping track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advances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and attending salary related queries.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</w:t>
            </w:r>
            <w:r>
              <w:rPr>
                <w:spacing w:val="-2"/>
              </w:rPr>
              <w:t>ated;</w:t>
            </w:r>
          </w:p>
          <w:p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246"/>
            </w:pPr>
            <w:r>
              <w:t>Preparing</w:t>
            </w:r>
            <w:r>
              <w:rPr>
                <w:spacing w:val="-5"/>
              </w:rPr>
              <w:t xml:space="preserve"> </w:t>
            </w:r>
            <w:r>
              <w:t>U.C.s,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6"/>
              </w:rPr>
              <w:t xml:space="preserve"> </w:t>
            </w:r>
            <w:r>
              <w:t>with Project In-charge and compliance of the same.</w:t>
            </w:r>
          </w:p>
          <w:p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653"/>
            </w:pPr>
            <w:r>
              <w:t>Providing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agencies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attending accounting related quires</w:t>
            </w:r>
          </w:p>
          <w:p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1039"/>
            </w:pP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Project.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project expenditure in the light of budget.</w:t>
            </w:r>
          </w:p>
          <w:p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4"/>
              </w:tabs>
              <w:spacing w:before="1" w:line="271" w:lineRule="exact"/>
              <w:ind w:left="1184" w:hanging="359"/>
            </w:pPr>
            <w:r>
              <w:t>Co-ordination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</w:pPr>
            <w:r>
              <w:t>Preparing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projects.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BNHS’s</w:t>
            </w:r>
            <w:r>
              <w:rPr>
                <w:spacing w:val="-5"/>
              </w:rPr>
              <w:t xml:space="preserve"> </w:t>
            </w:r>
            <w:r>
              <w:t>officials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superiors.</w:t>
            </w:r>
          </w:p>
        </w:tc>
      </w:tr>
    </w:tbl>
    <w:p w:rsidR="001D1640" w:rsidRDefault="001D1640">
      <w:pPr>
        <w:sectPr w:rsidR="001D1640">
          <w:headerReference w:type="default" r:id="rId7"/>
          <w:type w:val="continuous"/>
          <w:pgSz w:w="11910" w:h="16840"/>
          <w:pgMar w:top="2060" w:right="420" w:bottom="1347" w:left="1340" w:header="708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295"/>
        <w:gridCol w:w="7230"/>
      </w:tblGrid>
      <w:tr w:rsidR="001D1640">
        <w:trPr>
          <w:trHeight w:val="472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68" w:lineRule="exact"/>
              <w:ind w:left="107"/>
            </w:pPr>
            <w:r>
              <w:t>Age</w:t>
            </w:r>
            <w:r>
              <w:rPr>
                <w:spacing w:val="-2"/>
              </w:rPr>
              <w:t xml:space="preserve"> Limit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68" w:lineRule="exact"/>
              <w:ind w:left="105"/>
            </w:pPr>
            <w:r>
              <w:t>Below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yrs.</w:t>
            </w:r>
          </w:p>
        </w:tc>
      </w:tr>
      <w:tr w:rsidR="001D1640">
        <w:trPr>
          <w:trHeight w:val="537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Other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68" w:lineRule="exact"/>
              <w:ind w:left="105"/>
            </w:pP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posted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Mumbai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whenever</w:t>
            </w:r>
          </w:p>
          <w:p w:rsidR="001D1640" w:rsidRDefault="00E1630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necessary.</w:t>
            </w:r>
          </w:p>
        </w:tc>
      </w:tr>
      <w:tr w:rsidR="001D1640">
        <w:trPr>
          <w:trHeight w:val="268"/>
        </w:trPr>
        <w:tc>
          <w:tcPr>
            <w:tcW w:w="396" w:type="dxa"/>
          </w:tcPr>
          <w:p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95" w:type="dxa"/>
          </w:tcPr>
          <w:p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Salary</w:t>
            </w:r>
          </w:p>
        </w:tc>
        <w:tc>
          <w:tcPr>
            <w:tcW w:w="7230" w:type="dxa"/>
          </w:tcPr>
          <w:p w:rsidR="001D1640" w:rsidRDefault="00E1630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Negotiable</w:t>
            </w:r>
          </w:p>
        </w:tc>
      </w:tr>
    </w:tbl>
    <w:p w:rsidR="001D1640" w:rsidRDefault="001D1640">
      <w:pPr>
        <w:pStyle w:val="BodyText"/>
        <w:spacing w:before="14"/>
        <w:rPr>
          <w:sz w:val="24"/>
        </w:rPr>
      </w:pPr>
    </w:p>
    <w:p w:rsidR="001D1640" w:rsidRDefault="00E1630D">
      <w:pPr>
        <w:ind w:left="10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Instructions:</w:t>
      </w:r>
    </w:p>
    <w:p w:rsidR="001D1640" w:rsidRDefault="001D1640">
      <w:pPr>
        <w:pStyle w:val="BodyText"/>
        <w:spacing w:before="2"/>
        <w:rPr>
          <w:b/>
          <w:sz w:val="24"/>
        </w:rPr>
      </w:pPr>
    </w:p>
    <w:p w:rsidR="001D1640" w:rsidRDefault="00E1630D">
      <w:pPr>
        <w:pStyle w:val="ListParagraph"/>
        <w:numPr>
          <w:ilvl w:val="0"/>
          <w:numId w:val="1"/>
        </w:numPr>
        <w:tabs>
          <w:tab w:val="left" w:pos="333"/>
        </w:tabs>
        <w:ind w:firstLine="0"/>
        <w:jc w:val="both"/>
        <w:rPr>
          <w:sz w:val="24"/>
        </w:rPr>
      </w:pPr>
      <w:r>
        <w:rPr>
          <w:sz w:val="24"/>
        </w:rPr>
        <w:t>Interested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CV, within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15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references.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applying,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mention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Name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advertisement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0016/25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Application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completely</w:t>
      </w:r>
      <w:r>
        <w:rPr>
          <w:spacing w:val="-7"/>
          <w:sz w:val="24"/>
        </w:rPr>
        <w:t xml:space="preserve"> </w:t>
      </w:r>
      <w:r>
        <w:rPr>
          <w:sz w:val="24"/>
        </w:rPr>
        <w:t>filled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  <w:r>
        <w:rPr>
          <w:spacing w:val="-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 w:rsidR="001D1640" w:rsidRDefault="001D1640">
      <w:pPr>
        <w:pStyle w:val="BodyText"/>
        <w:rPr>
          <w:sz w:val="24"/>
        </w:rPr>
      </w:pPr>
    </w:p>
    <w:p w:rsidR="001D1640" w:rsidRDefault="00E1630D">
      <w:pPr>
        <w:pStyle w:val="ListParagraph"/>
        <w:numPr>
          <w:ilvl w:val="0"/>
          <w:numId w:val="1"/>
        </w:numPr>
        <w:tabs>
          <w:tab w:val="left" w:pos="348"/>
        </w:tabs>
        <w:ind w:right="432" w:firstLine="0"/>
        <w:rPr>
          <w:sz w:val="24"/>
        </w:rPr>
      </w:pPr>
      <w:r>
        <w:rPr>
          <w:sz w:val="24"/>
        </w:rPr>
        <w:t>BNHS reserves the right to reject any candidature in view</w:t>
      </w:r>
      <w:r>
        <w:rPr>
          <w:sz w:val="24"/>
        </w:rPr>
        <w:t xml:space="preserve"> of incomplete information or for any other reason thereof.</w:t>
      </w:r>
    </w:p>
    <w:sectPr w:rsidR="001D1640">
      <w:type w:val="continuous"/>
      <w:pgSz w:w="11910" w:h="16840"/>
      <w:pgMar w:top="2060" w:right="4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D" w:rsidRDefault="00E1630D">
      <w:r>
        <w:separator/>
      </w:r>
    </w:p>
  </w:endnote>
  <w:endnote w:type="continuationSeparator" w:id="0">
    <w:p w:rsidR="00E1630D" w:rsidRDefault="00E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D" w:rsidRDefault="00E1630D">
      <w:r>
        <w:separator/>
      </w:r>
    </w:p>
  </w:footnote>
  <w:footnote w:type="continuationSeparator" w:id="0">
    <w:p w:rsidR="00E1630D" w:rsidRDefault="00E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40" w:rsidRDefault="00E1630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3043935</wp:posOffset>
          </wp:positionH>
          <wp:positionV relativeFrom="page">
            <wp:posOffset>449567</wp:posOffset>
          </wp:positionV>
          <wp:extent cx="1861819" cy="8666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819" cy="86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548"/>
    <w:multiLevelType w:val="hybridMultilevel"/>
    <w:tmpl w:val="E12278AA"/>
    <w:lvl w:ilvl="0" w:tplc="9F483CB8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C21ADE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1ABA99F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F97A6FA4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3F276A8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6A70D712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7D34AC08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2DA9D52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9FA326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5D2D40E0"/>
    <w:multiLevelType w:val="hybridMultilevel"/>
    <w:tmpl w:val="1A0245E2"/>
    <w:lvl w:ilvl="0" w:tplc="843699E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E67A4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1F58F95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573CE93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A8204DE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 w:tplc="BA68DB2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6" w:tplc="24CABC3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4680040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8" w:tplc="24D0CCA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1F27BD"/>
    <w:multiLevelType w:val="hybridMultilevel"/>
    <w:tmpl w:val="662E4DAC"/>
    <w:lvl w:ilvl="0" w:tplc="1CE28B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A4BA4E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2764EF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9F367D3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61427E7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5" w:tplc="C8DC152A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382C730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 w:tplc="4EEC20A6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8" w:tplc="F8DCB22C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40"/>
    <w:rsid w:val="001D1640"/>
    <w:rsid w:val="002B6E0D"/>
    <w:rsid w:val="00E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6296"/>
  <w15:docId w15:val="{0B58FDF0-98D2-4CB6-A991-0189C44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32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420"/>
    </w:pPr>
  </w:style>
  <w:style w:type="paragraph" w:customStyle="1" w:styleId="TableParagraph">
    <w:name w:val="Table Paragraph"/>
    <w:basedOn w:val="Normal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2024-10-29T10:35:00Z</dcterms:created>
  <dcterms:modified xsi:type="dcterms:W3CDTF">2024-10-29T10:35:00Z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